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09B6A" w14:textId="77777777" w:rsidR="0077245E" w:rsidRPr="00FA46BF" w:rsidRDefault="0076785E">
      <w:pPr>
        <w:pBdr>
          <w:bottom w:val="single" w:sz="6" w:space="1" w:color="auto"/>
        </w:pBdr>
        <w:rPr>
          <w:rFonts w:ascii="Cambria" w:hAnsi="Cambria"/>
        </w:rPr>
      </w:pPr>
      <w:r w:rsidRPr="00FA46BF">
        <w:rPr>
          <w:rFonts w:ascii="Cambria" w:hAnsi="Cambria"/>
        </w:rPr>
        <w:t>Experience</w:t>
      </w:r>
    </w:p>
    <w:p w14:paraId="77A713F6" w14:textId="77777777" w:rsidR="00090249" w:rsidRDefault="00090249" w:rsidP="0076785E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International Center for the Study of Violent Extremism (ICSVE)</w:t>
      </w:r>
    </w:p>
    <w:p w14:paraId="5FB5B821" w14:textId="77777777" w:rsidR="00090249" w:rsidRPr="00090249" w:rsidRDefault="00090249" w:rsidP="0076785E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Research Fellow</w:t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</w:r>
      <w:r>
        <w:rPr>
          <w:rFonts w:ascii="Cambria" w:hAnsi="Cambria"/>
          <w:i/>
          <w:sz w:val="22"/>
          <w:szCs w:val="22"/>
        </w:rPr>
        <w:tab/>
        <w:t>June 2019-Present</w:t>
      </w:r>
    </w:p>
    <w:p w14:paraId="5965BC41" w14:textId="77777777" w:rsidR="00090249" w:rsidRDefault="00090249" w:rsidP="00090249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Created a system for coding data from qualitative interviews of incarcerated current and former members of ISIS</w:t>
      </w:r>
    </w:p>
    <w:p w14:paraId="2EF3E387" w14:textId="3A0096BA" w:rsidR="00090249" w:rsidRDefault="00090249" w:rsidP="00090249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Developed study guides and trainings for use with ICSVE’s Breaking the ISIS Brand Counter Narrative Project videos, designed to counter ISIS online propaganda through personal narratives from ISIS defectors</w:t>
      </w:r>
    </w:p>
    <w:p w14:paraId="43A33589" w14:textId="1C97D92E" w:rsidR="00962F99" w:rsidRPr="00090249" w:rsidRDefault="00962F99" w:rsidP="00090249">
      <w:pPr>
        <w:pStyle w:val="ListParagraph"/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Ran Facebook and Instagram campaigns for ICSVE’s Breaking the ISIS Brand Counter Narrative Project</w:t>
      </w:r>
    </w:p>
    <w:p w14:paraId="5D6C8AAF" w14:textId="77777777" w:rsidR="00FA46BF" w:rsidRDefault="0076785E" w:rsidP="0076785E">
      <w:pPr>
        <w:rPr>
          <w:rFonts w:ascii="Cambria" w:hAnsi="Cambria"/>
          <w:b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National Consortium for the Study of Terrorism and Responses to Terrorism (START)</w:t>
      </w:r>
      <w:r w:rsidRPr="00FA46BF">
        <w:rPr>
          <w:rFonts w:ascii="Cambria" w:hAnsi="Cambria"/>
          <w:b/>
          <w:sz w:val="22"/>
          <w:szCs w:val="22"/>
        </w:rPr>
        <w:tab/>
      </w:r>
    </w:p>
    <w:p w14:paraId="281130D8" w14:textId="77777777" w:rsidR="0076785E" w:rsidRPr="00FA46BF" w:rsidRDefault="0076785E" w:rsidP="0076785E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i/>
          <w:sz w:val="22"/>
          <w:szCs w:val="22"/>
        </w:rPr>
        <w:t>Intern, Pathways to Violence: Understanding Hate Crime Offenders</w:t>
      </w:r>
      <w:r w:rsidR="00B2546D">
        <w:rPr>
          <w:rFonts w:ascii="Cambria" w:hAnsi="Cambria"/>
          <w:i/>
          <w:sz w:val="22"/>
          <w:szCs w:val="22"/>
        </w:rPr>
        <w:tab/>
        <w:t>January-May 2019</w:t>
      </w:r>
    </w:p>
    <w:p w14:paraId="368B9D12" w14:textId="77777777" w:rsidR="0076785E" w:rsidRPr="00FA46BF" w:rsidRDefault="0076785E" w:rsidP="0076785E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 xml:space="preserve">Scored hate crime offenders based on open-source data on a variety of empirically- and </w:t>
      </w:r>
      <w:proofErr w:type="gramStart"/>
      <w:r w:rsidRPr="00FA46BF">
        <w:rPr>
          <w:rFonts w:ascii="Cambria" w:hAnsi="Cambria"/>
          <w:sz w:val="22"/>
          <w:szCs w:val="22"/>
        </w:rPr>
        <w:t>theoretically-derived</w:t>
      </w:r>
      <w:proofErr w:type="gramEnd"/>
      <w:r w:rsidRPr="00FA46BF">
        <w:rPr>
          <w:rFonts w:ascii="Cambria" w:hAnsi="Cambria"/>
          <w:sz w:val="22"/>
          <w:szCs w:val="22"/>
        </w:rPr>
        <w:t xml:space="preserve"> variables</w:t>
      </w:r>
    </w:p>
    <w:p w14:paraId="251583C6" w14:textId="77777777" w:rsidR="0076785E" w:rsidRPr="00FA46BF" w:rsidRDefault="0076785E" w:rsidP="0076785E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Criteria-coded offenders for possible inclusion in the BIAS database of hate crime offenders</w:t>
      </w:r>
    </w:p>
    <w:p w14:paraId="456CFA4D" w14:textId="77777777" w:rsidR="002B7B83" w:rsidRPr="00FA46BF" w:rsidRDefault="002B7B83" w:rsidP="002B7B83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i/>
          <w:sz w:val="22"/>
          <w:szCs w:val="22"/>
        </w:rPr>
        <w:t>Intern, State-START</w:t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  <w:t>September-December 2018</w:t>
      </w:r>
    </w:p>
    <w:p w14:paraId="00CB3EBB" w14:textId="77777777" w:rsidR="002B7B83" w:rsidRPr="00FA46BF" w:rsidRDefault="002B7B83" w:rsidP="002B7B83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Created terrorism classification training documents for the State Department to use with the government of Iraq</w:t>
      </w:r>
    </w:p>
    <w:p w14:paraId="10324ED9" w14:textId="77777777" w:rsidR="002B7B83" w:rsidRPr="00FA46BF" w:rsidRDefault="002B7B83" w:rsidP="002B7B83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Presented the training modules to State Department representatives from the Bureau of Counterterrorism</w:t>
      </w:r>
    </w:p>
    <w:p w14:paraId="7507962C" w14:textId="77777777" w:rsidR="002B7B83" w:rsidRPr="00FA46BF" w:rsidRDefault="002B7B83" w:rsidP="002B7B83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Cognitive and Neurobehavioral Studies in Aggression, Coping, Trauma and Stress Research Program, UC San Diego</w:t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</w:p>
    <w:p w14:paraId="3F191C4B" w14:textId="77777777" w:rsidR="002B7B83" w:rsidRPr="00FA46BF" w:rsidRDefault="002B7B83" w:rsidP="002B7B83">
      <w:pPr>
        <w:rPr>
          <w:rFonts w:ascii="Cambria" w:hAnsi="Cambria"/>
          <w:b/>
          <w:sz w:val="22"/>
          <w:szCs w:val="22"/>
        </w:rPr>
      </w:pPr>
      <w:r w:rsidRPr="00FA46BF">
        <w:rPr>
          <w:rFonts w:ascii="Cambria" w:hAnsi="Cambria"/>
          <w:i/>
          <w:sz w:val="22"/>
          <w:szCs w:val="22"/>
        </w:rPr>
        <w:t>Research Assistant</w:t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 w:rsidRPr="00FA46BF">
        <w:rPr>
          <w:rFonts w:ascii="Cambria" w:hAnsi="Cambria"/>
          <w:i/>
          <w:sz w:val="22"/>
          <w:szCs w:val="22"/>
        </w:rPr>
        <w:t>September 2015-January 2018</w:t>
      </w:r>
    </w:p>
    <w:p w14:paraId="415F46AF" w14:textId="77777777" w:rsidR="002B7B83" w:rsidRPr="00FA46BF" w:rsidRDefault="002B7B83" w:rsidP="002B7B83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Engaged in and presented original research</w:t>
      </w:r>
    </w:p>
    <w:p w14:paraId="7F276E74" w14:textId="77777777" w:rsidR="002B7B83" w:rsidRPr="00FA46BF" w:rsidRDefault="002B7B83" w:rsidP="002B7B83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Contributed to the writing of grant proposals and research papers</w:t>
      </w:r>
    </w:p>
    <w:p w14:paraId="26C551E7" w14:textId="77777777" w:rsidR="002B7B83" w:rsidRPr="00FA46BF" w:rsidRDefault="002B7B83" w:rsidP="002B7B83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Performed statistical analyses in SPSS</w:t>
      </w:r>
    </w:p>
    <w:p w14:paraId="7AE3C4D6" w14:textId="77777777" w:rsidR="00B2546D" w:rsidRDefault="002B7B83" w:rsidP="002B7B83">
      <w:pPr>
        <w:rPr>
          <w:rFonts w:ascii="Cambria" w:hAnsi="Cambria"/>
          <w:b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Max Lab, UC San Diego</w:t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</w:p>
    <w:p w14:paraId="0F032F3F" w14:textId="77777777" w:rsidR="002B7B83" w:rsidRPr="00FA46BF" w:rsidRDefault="002B7B83" w:rsidP="002B7B83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i/>
          <w:sz w:val="22"/>
          <w:szCs w:val="22"/>
        </w:rPr>
        <w:t>Data Assistant</w:t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  <w:t>May-September 2015</w:t>
      </w:r>
    </w:p>
    <w:p w14:paraId="08382DC6" w14:textId="77777777" w:rsidR="002B7B83" w:rsidRPr="00FA46BF" w:rsidRDefault="002B7B83" w:rsidP="002B7B83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Performed neuropsychiatric tests and MRI screens</w:t>
      </w:r>
    </w:p>
    <w:p w14:paraId="6E40CD02" w14:textId="77777777" w:rsidR="002B7B83" w:rsidRPr="00FA46BF" w:rsidRDefault="002B7B83" w:rsidP="002B7B83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Scored, en</w:t>
      </w:r>
      <w:r w:rsidR="00FA46BF" w:rsidRPr="00FA46BF">
        <w:rPr>
          <w:rFonts w:ascii="Cambria" w:hAnsi="Cambria"/>
          <w:sz w:val="22"/>
          <w:szCs w:val="22"/>
        </w:rPr>
        <w:t xml:space="preserve">tered, and analyzed data in </w:t>
      </w:r>
      <w:proofErr w:type="spellStart"/>
      <w:r w:rsidR="00FA46BF" w:rsidRPr="00FA46BF">
        <w:rPr>
          <w:rFonts w:ascii="Cambria" w:hAnsi="Cambria"/>
          <w:sz w:val="22"/>
          <w:szCs w:val="22"/>
        </w:rPr>
        <w:t>REDC</w:t>
      </w:r>
      <w:r w:rsidRPr="00FA46BF">
        <w:rPr>
          <w:rFonts w:ascii="Cambria" w:hAnsi="Cambria"/>
          <w:sz w:val="22"/>
          <w:szCs w:val="22"/>
        </w:rPr>
        <w:t>ap</w:t>
      </w:r>
      <w:proofErr w:type="spellEnd"/>
      <w:r w:rsidRPr="00FA46BF">
        <w:rPr>
          <w:rFonts w:ascii="Cambria" w:hAnsi="Cambria"/>
          <w:sz w:val="22"/>
          <w:szCs w:val="22"/>
        </w:rPr>
        <w:t>, Excel, and SPSS</w:t>
      </w:r>
    </w:p>
    <w:p w14:paraId="4705BBE3" w14:textId="77777777" w:rsidR="002B7B83" w:rsidRPr="00FA46BF" w:rsidRDefault="002B7B83" w:rsidP="002B7B83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Autism Research Program, Stanford University</w:t>
      </w:r>
      <w:r w:rsidRPr="00FA46BF">
        <w:rPr>
          <w:rFonts w:ascii="Cambria" w:hAnsi="Cambria"/>
          <w:b/>
          <w:sz w:val="22"/>
          <w:szCs w:val="22"/>
        </w:rPr>
        <w:tab/>
      </w:r>
    </w:p>
    <w:p w14:paraId="4205DE8A" w14:textId="77777777" w:rsidR="002B7B83" w:rsidRPr="00FA46BF" w:rsidRDefault="002B7B83" w:rsidP="002B7B83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i/>
          <w:sz w:val="22"/>
          <w:szCs w:val="22"/>
        </w:rPr>
        <w:t>Research Assistant</w:t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>
        <w:rPr>
          <w:rFonts w:ascii="Cambria" w:hAnsi="Cambria"/>
          <w:i/>
          <w:sz w:val="22"/>
          <w:szCs w:val="22"/>
        </w:rPr>
        <w:tab/>
      </w:r>
      <w:r w:rsidR="00B2546D" w:rsidRPr="00FA46BF">
        <w:rPr>
          <w:rFonts w:ascii="Cambria" w:hAnsi="Cambria"/>
          <w:i/>
          <w:sz w:val="22"/>
          <w:szCs w:val="22"/>
        </w:rPr>
        <w:t>June-August 2014</w:t>
      </w:r>
    </w:p>
    <w:p w14:paraId="76371D43" w14:textId="77777777" w:rsidR="002B7B83" w:rsidRPr="00FA46BF" w:rsidRDefault="00FA46BF" w:rsidP="002B7B83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 xml:space="preserve">Created a </w:t>
      </w:r>
      <w:proofErr w:type="spellStart"/>
      <w:r w:rsidRPr="00FA46BF">
        <w:rPr>
          <w:rFonts w:ascii="Cambria" w:hAnsi="Cambria"/>
          <w:sz w:val="22"/>
          <w:szCs w:val="22"/>
        </w:rPr>
        <w:t>REDC</w:t>
      </w:r>
      <w:r w:rsidR="002B7B83" w:rsidRPr="00FA46BF">
        <w:rPr>
          <w:rFonts w:ascii="Cambria" w:hAnsi="Cambria"/>
          <w:sz w:val="22"/>
          <w:szCs w:val="22"/>
        </w:rPr>
        <w:t>ap</w:t>
      </w:r>
      <w:proofErr w:type="spellEnd"/>
      <w:r w:rsidR="002B7B83" w:rsidRPr="00FA46BF">
        <w:rPr>
          <w:rFonts w:ascii="Cambria" w:hAnsi="Cambria"/>
          <w:sz w:val="22"/>
          <w:szCs w:val="22"/>
        </w:rPr>
        <w:t xml:space="preserve"> database and data analysis tools for Autism assessment measures</w:t>
      </w:r>
    </w:p>
    <w:p w14:paraId="3B6A77F8" w14:textId="77777777" w:rsidR="002B7B83" w:rsidRPr="00FA46BF" w:rsidRDefault="00FA46BF" w:rsidP="002B7B83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 xml:space="preserve">Scored and entered data in </w:t>
      </w:r>
      <w:proofErr w:type="spellStart"/>
      <w:r w:rsidRPr="00FA46BF">
        <w:rPr>
          <w:rFonts w:ascii="Cambria" w:hAnsi="Cambria"/>
          <w:sz w:val="22"/>
          <w:szCs w:val="22"/>
        </w:rPr>
        <w:t>REDC</w:t>
      </w:r>
      <w:r w:rsidR="002B7B83" w:rsidRPr="00FA46BF">
        <w:rPr>
          <w:rFonts w:ascii="Cambria" w:hAnsi="Cambria"/>
          <w:sz w:val="22"/>
          <w:szCs w:val="22"/>
        </w:rPr>
        <w:t>ap</w:t>
      </w:r>
      <w:proofErr w:type="spellEnd"/>
      <w:r w:rsidR="002B7B83" w:rsidRPr="00FA46BF">
        <w:rPr>
          <w:rFonts w:ascii="Cambria" w:hAnsi="Cambria"/>
          <w:sz w:val="22"/>
          <w:szCs w:val="22"/>
        </w:rPr>
        <w:t xml:space="preserve"> and Excel</w:t>
      </w:r>
    </w:p>
    <w:p w14:paraId="7E893CD5" w14:textId="77777777" w:rsidR="002B7B83" w:rsidRPr="00FA46BF" w:rsidRDefault="002B7B83" w:rsidP="002B7B83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 xml:space="preserve">Recorded </w:t>
      </w:r>
      <w:r w:rsidR="00115271" w:rsidRPr="00FA46BF">
        <w:rPr>
          <w:rFonts w:ascii="Cambria" w:hAnsi="Cambria"/>
          <w:sz w:val="22"/>
          <w:szCs w:val="22"/>
        </w:rPr>
        <w:t>therapy and assessment sessions</w:t>
      </w:r>
    </w:p>
    <w:p w14:paraId="71EFAC1D" w14:textId="77777777" w:rsidR="00115271" w:rsidRPr="00FA46BF" w:rsidRDefault="00115271" w:rsidP="00115271">
      <w:pPr>
        <w:rPr>
          <w:rFonts w:ascii="Cambria" w:hAnsi="Cambria"/>
          <w:sz w:val="22"/>
          <w:szCs w:val="22"/>
        </w:rPr>
      </w:pPr>
    </w:p>
    <w:p w14:paraId="12AAD4BE" w14:textId="77777777" w:rsidR="00115271" w:rsidRPr="00FA46BF" w:rsidRDefault="00115271" w:rsidP="00115271">
      <w:pPr>
        <w:pBdr>
          <w:bottom w:val="single" w:sz="6" w:space="1" w:color="auto"/>
        </w:pBdr>
        <w:rPr>
          <w:rFonts w:ascii="Cambria" w:hAnsi="Cambria"/>
        </w:rPr>
      </w:pPr>
      <w:r w:rsidRPr="00FA46BF">
        <w:rPr>
          <w:rFonts w:ascii="Cambria" w:hAnsi="Cambria"/>
        </w:rPr>
        <w:t>Publications</w:t>
      </w:r>
    </w:p>
    <w:p w14:paraId="6ACF6DA9" w14:textId="1D637CAD" w:rsidR="0048765D" w:rsidRDefault="0048765D" w:rsidP="0048765D">
      <w:pPr>
        <w:rPr>
          <w:rFonts w:ascii="Cambria" w:eastAsia="Times New Roman" w:hAnsi="Cambria" w:cs="Times New Roman"/>
          <w:sz w:val="22"/>
          <w:szCs w:val="22"/>
          <w:shd w:val="clear" w:color="auto" w:fill="FFFFFF"/>
        </w:rPr>
      </w:pPr>
      <w:r w:rsidRPr="0048765D"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>Speckhard, A., &amp; Ellenberg, M. (2020). ISIS in Their Own Words: Recruitment History, Motivations</w:t>
      </w:r>
      <w:r w:rsidRPr="0048765D"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ab/>
        <w:t>for Joining, Travel, Experiences in ISIS, and Disillusionment over Time - Analysis of 220 In</w:t>
      </w:r>
      <w:r w:rsidRPr="0048765D"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ab/>
        <w:t>Depth Interviews of Returnees, Defectors and Prisoners. </w:t>
      </w:r>
      <w:r w:rsidRPr="0048765D">
        <w:rPr>
          <w:rFonts w:ascii="Cambria" w:eastAsia="Times New Roman" w:hAnsi="Cambria" w:cs="Times New Roman"/>
          <w:i/>
          <w:iCs/>
          <w:sz w:val="22"/>
          <w:szCs w:val="22"/>
        </w:rPr>
        <w:t>Journal of Strategic Security</w:t>
      </w:r>
      <w:r w:rsidRPr="0048765D"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>, </w:t>
      </w:r>
      <w:r w:rsidRPr="0048765D">
        <w:rPr>
          <w:rFonts w:ascii="Cambria" w:eastAsia="Times New Roman" w:hAnsi="Cambria" w:cs="Times New Roman"/>
          <w:i/>
          <w:iCs/>
          <w:sz w:val="22"/>
          <w:szCs w:val="22"/>
        </w:rPr>
        <w:t>13</w:t>
      </w:r>
      <w:r w:rsidRPr="0048765D"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>(1),</w:t>
      </w:r>
      <w:r w:rsidRPr="0048765D"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ab/>
        <w:t>82–127.</w:t>
      </w:r>
    </w:p>
    <w:p w14:paraId="0CB2B0AC" w14:textId="3E307653" w:rsidR="008B425F" w:rsidRDefault="008B425F" w:rsidP="0048765D">
      <w:pPr>
        <w:rPr>
          <w:rFonts w:ascii="Cambria" w:eastAsia="Times New Roman" w:hAnsi="Cambria" w:cs="Times New Roman"/>
          <w:sz w:val="22"/>
          <w:szCs w:val="22"/>
          <w:shd w:val="clear" w:color="auto" w:fill="FFFFFF"/>
        </w:rPr>
      </w:pPr>
    </w:p>
    <w:p w14:paraId="64381EB3" w14:textId="28C5707A" w:rsidR="008B425F" w:rsidRPr="008B425F" w:rsidRDefault="008B425F" w:rsidP="0048765D">
      <w:pPr>
        <w:rPr>
          <w:rFonts w:ascii="Cambria" w:eastAsia="Times New Roman" w:hAnsi="Cambria" w:cs="Times New Roman"/>
          <w:sz w:val="22"/>
          <w:szCs w:val="22"/>
          <w:shd w:val="clear" w:color="auto" w:fill="FFFFFF"/>
        </w:rPr>
      </w:pPr>
      <w:r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 xml:space="preserve">Speckhard, A., Ellenberg, M., </w:t>
      </w:r>
      <w:proofErr w:type="spellStart"/>
      <w:r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>Shaghati</w:t>
      </w:r>
      <w:proofErr w:type="spellEnd"/>
      <w:r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>, H., &amp; Izadi, N. (2020) Anti-ISIS and Anti-Western: An</w:t>
      </w:r>
      <w:r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ab/>
        <w:t xml:space="preserve">Examination of Comments on ISIS Counter Narrative Facebook Videos. </w:t>
      </w:r>
      <w:r>
        <w:rPr>
          <w:rFonts w:ascii="Cambria" w:eastAsia="Times New Roman" w:hAnsi="Cambria" w:cs="Times New Roman"/>
          <w:i/>
          <w:iCs/>
          <w:sz w:val="22"/>
          <w:szCs w:val="22"/>
          <w:shd w:val="clear" w:color="auto" w:fill="FFFFFF"/>
        </w:rPr>
        <w:t>International Studies</w:t>
      </w:r>
      <w:r>
        <w:rPr>
          <w:rFonts w:ascii="Cambria" w:eastAsia="Times New Roman" w:hAnsi="Cambria" w:cs="Times New Roman"/>
          <w:i/>
          <w:iCs/>
          <w:sz w:val="22"/>
          <w:szCs w:val="22"/>
          <w:shd w:val="clear" w:color="auto" w:fill="FFFFFF"/>
        </w:rPr>
        <w:tab/>
        <w:t>Journal, 16(3)</w:t>
      </w:r>
      <w:r>
        <w:rPr>
          <w:rFonts w:ascii="Cambria" w:eastAsia="Times New Roman" w:hAnsi="Cambria" w:cs="Times New Roman"/>
          <w:sz w:val="22"/>
          <w:szCs w:val="22"/>
          <w:shd w:val="clear" w:color="auto" w:fill="FFFFFF"/>
        </w:rPr>
        <w:t>, 127-156.</w:t>
      </w:r>
    </w:p>
    <w:p w14:paraId="62B04438" w14:textId="77777777" w:rsidR="008B425F" w:rsidRDefault="008B425F" w:rsidP="008B425F">
      <w:pPr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</w:pPr>
    </w:p>
    <w:p w14:paraId="591A2F50" w14:textId="11E98796" w:rsidR="008B425F" w:rsidRPr="008B425F" w:rsidRDefault="008B425F" w:rsidP="008B425F">
      <w:pPr>
        <w:rPr>
          <w:rFonts w:ascii="Cambria" w:eastAsia="Times New Roman" w:hAnsi="Cambria" w:cs="Times New Roman"/>
          <w:color w:val="000000" w:themeColor="text1"/>
          <w:sz w:val="22"/>
          <w:szCs w:val="22"/>
        </w:rPr>
      </w:pPr>
      <w:r w:rsidRPr="008B425F"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>Speckhard, Anne and Ellenberg, Molly (June 2, 2020). PERSPECTIVE: Why Branding Antifa a Terror</w:t>
      </w:r>
      <w:r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ab/>
      </w:r>
      <w:r w:rsidRPr="008B425F"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>Group Is a Diversion. </w:t>
      </w:r>
      <w:hyperlink r:id="rId7" w:history="1">
        <w:r w:rsidRPr="008B425F">
          <w:rPr>
            <w:rFonts w:ascii="Cambria" w:eastAsia="Times New Roman" w:hAnsi="Cambria" w:cs="Arial"/>
            <w:i/>
            <w:iC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Homeland Security Today</w:t>
        </w:r>
      </w:hyperlink>
    </w:p>
    <w:p w14:paraId="0C1DAF6D" w14:textId="77777777" w:rsidR="008B425F" w:rsidRDefault="008B425F" w:rsidP="008B425F">
      <w:pPr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</w:pPr>
    </w:p>
    <w:p w14:paraId="5360119E" w14:textId="240CE2BF" w:rsidR="008B425F" w:rsidRPr="008B425F" w:rsidRDefault="008B425F" w:rsidP="008B425F">
      <w:pPr>
        <w:rPr>
          <w:rFonts w:ascii="Cambria" w:eastAsia="Times New Roman" w:hAnsi="Cambria" w:cs="Times New Roman"/>
          <w:color w:val="000000" w:themeColor="text1"/>
          <w:sz w:val="22"/>
          <w:szCs w:val="22"/>
        </w:rPr>
      </w:pPr>
      <w:r w:rsidRPr="008B425F"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lastRenderedPageBreak/>
        <w:t>Speckhard, Anne and Ellenberg, Molly (June 2, 2020). The Curious Case of ISIS’s Recent Audio</w:t>
      </w:r>
      <w:r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ab/>
      </w:r>
      <w:r w:rsidRPr="008B425F"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>Diatribe About Qatar. </w:t>
      </w:r>
      <w:hyperlink r:id="rId8" w:history="1">
        <w:r w:rsidRPr="008B425F">
          <w:rPr>
            <w:rFonts w:ascii="Cambria" w:eastAsia="Times New Roman" w:hAnsi="Cambria" w:cs="Arial"/>
            <w:i/>
            <w:iC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Homeland Security Today</w:t>
        </w:r>
      </w:hyperlink>
    </w:p>
    <w:p w14:paraId="795BCBEB" w14:textId="77777777" w:rsidR="008B425F" w:rsidRDefault="008B425F" w:rsidP="008B425F">
      <w:pPr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</w:pPr>
    </w:p>
    <w:p w14:paraId="0AAEA6F3" w14:textId="05B6DD9A" w:rsidR="008B425F" w:rsidRPr="008B425F" w:rsidRDefault="008B425F" w:rsidP="008B425F">
      <w:pPr>
        <w:rPr>
          <w:rFonts w:ascii="Cambria" w:eastAsia="Times New Roman" w:hAnsi="Cambria" w:cs="Times New Roman"/>
          <w:color w:val="000000" w:themeColor="text1"/>
          <w:sz w:val="22"/>
          <w:szCs w:val="22"/>
        </w:rPr>
      </w:pPr>
      <w:r w:rsidRPr="008B425F"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>Speckhard, Anne and Ellenberg, Molly (May 24, 2020). Inside the Sisterhood Springing Jihadis from</w:t>
      </w:r>
      <w:r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ab/>
      </w:r>
      <w:r w:rsidRPr="008B425F"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>Jail. </w:t>
      </w:r>
      <w:hyperlink r:id="rId9" w:history="1">
        <w:r w:rsidRPr="008B425F">
          <w:rPr>
            <w:rFonts w:ascii="Cambria" w:eastAsia="Times New Roman" w:hAnsi="Cambria" w:cs="Arial"/>
            <w:i/>
            <w:iC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The Daily Beast</w:t>
        </w:r>
      </w:hyperlink>
    </w:p>
    <w:p w14:paraId="798FA236" w14:textId="77777777" w:rsidR="008B425F" w:rsidRDefault="008B425F" w:rsidP="008B425F">
      <w:pPr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</w:pPr>
    </w:p>
    <w:p w14:paraId="477EBC44" w14:textId="2FD7D51B" w:rsidR="008B425F" w:rsidRPr="00853F54" w:rsidRDefault="008B425F" w:rsidP="00853F54">
      <w:pPr>
        <w:rPr>
          <w:rFonts w:ascii="Cambria" w:eastAsia="Times New Roman" w:hAnsi="Cambria" w:cs="Times New Roman"/>
          <w:color w:val="000000" w:themeColor="text1"/>
          <w:sz w:val="22"/>
          <w:szCs w:val="22"/>
        </w:rPr>
      </w:pPr>
      <w:r w:rsidRPr="008B425F"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>Speckhard, Anne and Ellenberg, Molly (May 12, 2020). How Assad’s Atrocities Became a Powerful</w:t>
      </w:r>
      <w:r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ab/>
      </w:r>
      <w:r w:rsidRPr="008B425F">
        <w:rPr>
          <w:rFonts w:ascii="Cambria" w:eastAsia="Times New Roman" w:hAnsi="Cambria" w:cs="Arial"/>
          <w:color w:val="000000" w:themeColor="text1"/>
          <w:sz w:val="22"/>
          <w:szCs w:val="22"/>
          <w:shd w:val="clear" w:color="auto" w:fill="FFFFFF"/>
        </w:rPr>
        <w:t>Motivator for Terrorist Recruitment. </w:t>
      </w:r>
      <w:hyperlink r:id="rId10" w:tgtFrame="_blank" w:history="1">
        <w:r w:rsidRPr="008B425F">
          <w:rPr>
            <w:rFonts w:ascii="Cambria" w:eastAsia="Times New Roman" w:hAnsi="Cambria" w:cs="Arial"/>
            <w:i/>
            <w:iCs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Homeland Security Today</w:t>
        </w:r>
      </w:hyperlink>
    </w:p>
    <w:p w14:paraId="3B328E72" w14:textId="286861DA" w:rsidR="00DC3A16" w:rsidRPr="00DC3A16" w:rsidRDefault="00DC3A16" w:rsidP="00DC3A16">
      <w:pPr>
        <w:pStyle w:val="NormalWeb"/>
        <w:shd w:val="clear" w:color="auto" w:fill="FFFFFF"/>
        <w:spacing w:before="0" w:after="0"/>
        <w:textAlignment w:val="baseline"/>
        <w:rPr>
          <w:rFonts w:ascii="Cambria" w:hAnsi="Cambria"/>
          <w:i/>
          <w:iCs/>
          <w:color w:val="665ED0"/>
          <w:sz w:val="22"/>
          <w:szCs w:val="22"/>
          <w:u w:val="single"/>
          <w:bdr w:val="none" w:sz="0" w:space="0" w:color="auto" w:frame="1"/>
        </w:rPr>
      </w:pPr>
      <w:r w:rsidRPr="00DC3A16">
        <w:rPr>
          <w:rFonts w:ascii="Cambria" w:hAnsi="Cambria"/>
          <w:sz w:val="22"/>
          <w:szCs w:val="22"/>
        </w:rPr>
        <w:t>Speckhard, Anne and Ellenberg, Molly (April 21, 2020). PERSPECTIVE: Delegitimizing ISIS and</w:t>
      </w:r>
      <w:r>
        <w:rPr>
          <w:rFonts w:ascii="Cambria" w:hAnsi="Cambria"/>
          <w:sz w:val="22"/>
          <w:szCs w:val="22"/>
        </w:rPr>
        <w:tab/>
      </w:r>
      <w:r w:rsidRPr="00DC3A16">
        <w:rPr>
          <w:rFonts w:ascii="Cambria" w:hAnsi="Cambria"/>
          <w:sz w:val="22"/>
          <w:szCs w:val="22"/>
        </w:rPr>
        <w:t>Militant J</w:t>
      </w:r>
      <w:r w:rsidRPr="00650E7A">
        <w:rPr>
          <w:rFonts w:ascii="Cambria" w:hAnsi="Cambria"/>
          <w:sz w:val="22"/>
          <w:szCs w:val="22"/>
        </w:rPr>
        <w:t>ihadist Ideologies May Also Require Addressing Anti-Western Biases. </w:t>
      </w:r>
      <w:hyperlink r:id="rId11" w:tgtFrame="_blank" w:history="1">
        <w:r w:rsidRPr="00650E7A">
          <w:rPr>
            <w:rStyle w:val="Emphasis"/>
            <w:rFonts w:ascii="Cambria" w:hAnsi="Cambria"/>
            <w:color w:val="665ED0"/>
            <w:sz w:val="22"/>
            <w:szCs w:val="22"/>
            <w:bdr w:val="none" w:sz="0" w:space="0" w:color="auto" w:frame="1"/>
          </w:rPr>
          <w:t>Homeland</w:t>
        </w:r>
        <w:r w:rsidRPr="00650E7A">
          <w:rPr>
            <w:rStyle w:val="Emphasis"/>
            <w:rFonts w:ascii="Cambria" w:hAnsi="Cambria"/>
            <w:color w:val="665ED0"/>
            <w:sz w:val="22"/>
            <w:szCs w:val="22"/>
            <w:bdr w:val="none" w:sz="0" w:space="0" w:color="auto" w:frame="1"/>
          </w:rPr>
          <w:tab/>
          <w:t>Security Today</w:t>
        </w:r>
      </w:hyperlink>
    </w:p>
    <w:p w14:paraId="4B7D662B" w14:textId="12389D79" w:rsidR="00DC3A16" w:rsidRPr="00DC3A16" w:rsidRDefault="00DC3A16" w:rsidP="00DC3A16">
      <w:pPr>
        <w:pStyle w:val="NormalWeb"/>
        <w:shd w:val="clear" w:color="auto" w:fill="FFFFFF"/>
        <w:spacing w:before="0" w:after="0"/>
        <w:textAlignment w:val="baseline"/>
        <w:rPr>
          <w:rFonts w:ascii="Cambria" w:hAnsi="Cambria" w:cstheme="minorHAnsi"/>
          <w:sz w:val="22"/>
          <w:szCs w:val="22"/>
        </w:rPr>
      </w:pPr>
      <w:r w:rsidRPr="00DC3A16">
        <w:rPr>
          <w:rFonts w:ascii="Cambria" w:hAnsi="Cambria" w:cstheme="minorHAnsi"/>
          <w:sz w:val="22"/>
          <w:szCs w:val="22"/>
        </w:rPr>
        <w:t>Speckhard, Anne and Ellenberg, Molly (April 15, 2020). Is Internet Recruitment Enough to</w:t>
      </w:r>
      <w:r>
        <w:rPr>
          <w:rFonts w:ascii="Cambria" w:hAnsi="Cambria" w:cstheme="minorHAnsi"/>
          <w:sz w:val="22"/>
          <w:szCs w:val="22"/>
        </w:rPr>
        <w:t xml:space="preserve"> </w:t>
      </w:r>
      <w:r w:rsidRPr="00DC3A16">
        <w:rPr>
          <w:rFonts w:ascii="Cambria" w:hAnsi="Cambria" w:cstheme="minorHAnsi"/>
          <w:sz w:val="22"/>
          <w:szCs w:val="22"/>
        </w:rPr>
        <w:t>Seduce a</w:t>
      </w:r>
      <w:r>
        <w:rPr>
          <w:rFonts w:ascii="Cambria" w:hAnsi="Cambria" w:cstheme="minorHAnsi"/>
          <w:sz w:val="22"/>
          <w:szCs w:val="22"/>
        </w:rPr>
        <w:tab/>
      </w:r>
      <w:r w:rsidRPr="00DC3A16">
        <w:rPr>
          <w:rFonts w:ascii="Cambria" w:hAnsi="Cambria" w:cstheme="minorHAnsi"/>
          <w:sz w:val="22"/>
          <w:szCs w:val="22"/>
        </w:rPr>
        <w:t xml:space="preserve">Vulnerable Individual into </w:t>
      </w:r>
      <w:proofErr w:type="gramStart"/>
      <w:r w:rsidRPr="00DC3A16">
        <w:rPr>
          <w:rFonts w:ascii="Cambria" w:hAnsi="Cambria" w:cstheme="minorHAnsi"/>
          <w:sz w:val="22"/>
          <w:szCs w:val="22"/>
        </w:rPr>
        <w:t>Terrorism?</w:t>
      </w:r>
      <w:r w:rsidRPr="00650E7A">
        <w:rPr>
          <w:rFonts w:ascii="Cambria" w:hAnsi="Cambria" w:cstheme="minorHAnsi"/>
          <w:sz w:val="22"/>
          <w:szCs w:val="22"/>
        </w:rPr>
        <w:t>.</w:t>
      </w:r>
      <w:proofErr w:type="gramEnd"/>
      <w:r w:rsidRPr="00650E7A">
        <w:rPr>
          <w:rFonts w:ascii="Cambria" w:hAnsi="Cambria" w:cstheme="minorHAnsi"/>
          <w:sz w:val="22"/>
          <w:szCs w:val="22"/>
        </w:rPr>
        <w:t> </w:t>
      </w:r>
      <w:hyperlink r:id="rId12" w:tgtFrame="_blank" w:history="1">
        <w:r w:rsidRPr="00650E7A">
          <w:rPr>
            <w:rStyle w:val="Emphasis"/>
            <w:rFonts w:ascii="Cambria" w:hAnsi="Cambria" w:cstheme="minorHAnsi"/>
            <w:color w:val="665ED0"/>
            <w:sz w:val="22"/>
            <w:szCs w:val="22"/>
            <w:bdr w:val="none" w:sz="0" w:space="0" w:color="auto" w:frame="1"/>
          </w:rPr>
          <w:t>Homeland Security Today</w:t>
        </w:r>
      </w:hyperlink>
    </w:p>
    <w:p w14:paraId="5B550824" w14:textId="77777777" w:rsidR="0048765D" w:rsidRDefault="0048765D" w:rsidP="00115271">
      <w:pPr>
        <w:rPr>
          <w:rFonts w:ascii="Cambria" w:hAnsi="Cambria"/>
          <w:sz w:val="22"/>
          <w:szCs w:val="22"/>
        </w:rPr>
      </w:pPr>
    </w:p>
    <w:p w14:paraId="3EB02868" w14:textId="4DD0B8F9" w:rsidR="00115271" w:rsidRPr="00FA46BF" w:rsidRDefault="00115271" w:rsidP="00115271">
      <w:p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Lansing, A.E., Plante, W.Y., Beck, A.N., &amp; Ellenberg, M. (2018). Lo</w:t>
      </w:r>
      <w:r w:rsidR="0023657E">
        <w:rPr>
          <w:rFonts w:ascii="Cambria" w:hAnsi="Cambria"/>
          <w:sz w:val="22"/>
          <w:szCs w:val="22"/>
        </w:rPr>
        <w:t>ss and Grief among Persistently</w:t>
      </w:r>
      <w:r w:rsidR="0023657E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>Delinquent Youth: The Contribution of Adversity Indi</w:t>
      </w:r>
      <w:r w:rsidR="0023657E">
        <w:rPr>
          <w:rFonts w:ascii="Cambria" w:hAnsi="Cambria"/>
          <w:sz w:val="22"/>
          <w:szCs w:val="22"/>
        </w:rPr>
        <w:t>cators and Psychopathy-Spectrum</w:t>
      </w:r>
      <w:r w:rsidR="0023657E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 xml:space="preserve">Traits to Broadband Internalizing and Externalizing Psychopathology. </w:t>
      </w:r>
      <w:r w:rsidRPr="00FA46BF">
        <w:rPr>
          <w:rFonts w:ascii="Cambria" w:hAnsi="Cambria"/>
          <w:i/>
          <w:sz w:val="22"/>
          <w:szCs w:val="22"/>
        </w:rPr>
        <w:t>Journal of C</w:t>
      </w:r>
      <w:r w:rsidR="0023657E">
        <w:rPr>
          <w:rFonts w:ascii="Cambria" w:hAnsi="Cambria"/>
          <w:i/>
          <w:sz w:val="22"/>
          <w:szCs w:val="22"/>
        </w:rPr>
        <w:t>hild &amp;</w:t>
      </w:r>
      <w:r w:rsidR="0023657E">
        <w:rPr>
          <w:rFonts w:ascii="Cambria" w:hAnsi="Cambria"/>
          <w:i/>
          <w:sz w:val="22"/>
          <w:szCs w:val="22"/>
        </w:rPr>
        <w:tab/>
      </w:r>
      <w:r w:rsidRPr="00FA46BF">
        <w:rPr>
          <w:rFonts w:ascii="Cambria" w:hAnsi="Cambria"/>
          <w:i/>
          <w:sz w:val="22"/>
          <w:szCs w:val="22"/>
        </w:rPr>
        <w:t>Adolescent Trauma</w:t>
      </w:r>
      <w:r w:rsidRPr="00FA46BF">
        <w:rPr>
          <w:rFonts w:ascii="Cambria" w:hAnsi="Cambria"/>
          <w:sz w:val="22"/>
          <w:szCs w:val="22"/>
        </w:rPr>
        <w:t>, 1-15.</w:t>
      </w:r>
    </w:p>
    <w:p w14:paraId="070AFE25" w14:textId="77777777" w:rsidR="00115271" w:rsidRDefault="00115271" w:rsidP="00115271">
      <w:pPr>
        <w:rPr>
          <w:rFonts w:ascii="Cambria" w:hAnsi="Cambria"/>
        </w:rPr>
      </w:pPr>
    </w:p>
    <w:p w14:paraId="4BC4752F" w14:textId="77777777" w:rsidR="00115271" w:rsidRPr="00FA46BF" w:rsidRDefault="00115271" w:rsidP="00115271">
      <w:pPr>
        <w:pBdr>
          <w:bottom w:val="single" w:sz="6" w:space="1" w:color="auto"/>
        </w:pBdr>
        <w:rPr>
          <w:rFonts w:ascii="Cambria" w:hAnsi="Cambria"/>
        </w:rPr>
      </w:pPr>
      <w:r w:rsidRPr="00FA46BF">
        <w:rPr>
          <w:rFonts w:ascii="Cambria" w:hAnsi="Cambria"/>
        </w:rPr>
        <w:t>Presentations</w:t>
      </w:r>
    </w:p>
    <w:p w14:paraId="028E18B9" w14:textId="5677A594" w:rsidR="00785E29" w:rsidRDefault="00785E29" w:rsidP="00115271">
      <w:pPr>
        <w:rPr>
          <w:rFonts w:ascii="Cambria" w:hAnsi="Cambria"/>
          <w:bCs/>
          <w:i/>
          <w:i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The Hague Police Training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>February 2020</w:t>
      </w:r>
    </w:p>
    <w:p w14:paraId="47180E42" w14:textId="04943911" w:rsidR="00785E29" w:rsidRPr="00785E29" w:rsidRDefault="00785E29" w:rsidP="00115271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Testing the Efficacy of Counter Narratives on Facebook</w:t>
      </w:r>
    </w:p>
    <w:p w14:paraId="75E03AA8" w14:textId="6F0DE16E" w:rsidR="004C1E19" w:rsidRDefault="004C1E19" w:rsidP="00115271">
      <w:pPr>
        <w:rPr>
          <w:rFonts w:ascii="Cambria" w:hAnsi="Cambria"/>
          <w:bCs/>
          <w:i/>
          <w:iCs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NATO Advanced Research Workshop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Cs/>
          <w:i/>
          <w:iCs/>
          <w:sz w:val="22"/>
          <w:szCs w:val="22"/>
        </w:rPr>
        <w:t>September 2019</w:t>
      </w:r>
    </w:p>
    <w:p w14:paraId="644F12F6" w14:textId="7FA39870" w:rsidR="004C1E19" w:rsidRPr="004C1E19" w:rsidRDefault="004C1E19" w:rsidP="00115271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i/>
          <w:iCs/>
          <w:sz w:val="22"/>
          <w:szCs w:val="22"/>
        </w:rPr>
        <w:t>Breaking the ISIS Brand Counter Narrative Project</w:t>
      </w:r>
      <w:r>
        <w:rPr>
          <w:rFonts w:ascii="Cambria" w:hAnsi="Cambria"/>
          <w:bCs/>
          <w:sz w:val="22"/>
          <w:szCs w:val="22"/>
        </w:rPr>
        <w:t>: Understanding, Preventing, and Intervening in Militant Jihadi Terrorism and Violent Extremism</w:t>
      </w:r>
    </w:p>
    <w:p w14:paraId="4AD05833" w14:textId="6B534DE5" w:rsidR="00115271" w:rsidRPr="00FA46BF" w:rsidRDefault="00115271" w:rsidP="00115271">
      <w:pPr>
        <w:rPr>
          <w:rFonts w:ascii="Cambria" w:hAnsi="Cambria"/>
          <w:b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UCSD Psychology Honors Poster Session</w:t>
      </w:r>
    </w:p>
    <w:p w14:paraId="35D48B59" w14:textId="77777777" w:rsidR="00115271" w:rsidRPr="00FA46BF" w:rsidRDefault="00115271" w:rsidP="00115271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Death- and Separation-Related Impairing Grief in EOPD Youth</w:t>
      </w:r>
      <w:r w:rsidRPr="00FA46BF">
        <w:rPr>
          <w:rFonts w:ascii="Cambria" w:hAnsi="Cambria"/>
          <w:i/>
          <w:sz w:val="22"/>
          <w:szCs w:val="22"/>
        </w:rPr>
        <w:tab/>
        <w:t>May 2017</w:t>
      </w:r>
    </w:p>
    <w:p w14:paraId="35F2A19C" w14:textId="77777777" w:rsidR="00115271" w:rsidRPr="00FA46BF" w:rsidRDefault="00115271" w:rsidP="00115271">
      <w:pPr>
        <w:rPr>
          <w:rFonts w:ascii="Cambria" w:hAnsi="Cambria"/>
          <w:b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International Summit on Violence, Abuse, and Trauma</w:t>
      </w:r>
    </w:p>
    <w:p w14:paraId="382EB411" w14:textId="77777777" w:rsidR="00115271" w:rsidRPr="00FA46BF" w:rsidRDefault="00115271" w:rsidP="00115271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Death- and Separation-Related Impairing Grief in EOPD Youth</w:t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i/>
          <w:sz w:val="22"/>
          <w:szCs w:val="22"/>
        </w:rPr>
        <w:t>August 2017</w:t>
      </w:r>
    </w:p>
    <w:p w14:paraId="72BEB435" w14:textId="77777777" w:rsidR="00115271" w:rsidRPr="00FA46BF" w:rsidRDefault="00115271" w:rsidP="00115271">
      <w:p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Emotional Abuse as a Predictor of Internalizing and Externalizing in LCPD Youth</w:t>
      </w:r>
    </w:p>
    <w:p w14:paraId="191452C3" w14:textId="77777777" w:rsidR="00115271" w:rsidRPr="00FA46BF" w:rsidRDefault="00115271" w:rsidP="00115271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i/>
          <w:sz w:val="22"/>
          <w:szCs w:val="22"/>
        </w:rPr>
        <w:t>August 2016</w:t>
      </w:r>
    </w:p>
    <w:p w14:paraId="3BB7BFE8" w14:textId="77777777" w:rsidR="00115271" w:rsidRPr="00FA46BF" w:rsidRDefault="00115271" w:rsidP="00115271">
      <w:pPr>
        <w:rPr>
          <w:rFonts w:ascii="Cambria" w:hAnsi="Cambria"/>
          <w:b/>
          <w:i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UCSD Summer Research Conference</w:t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</w:p>
    <w:p w14:paraId="134A028C" w14:textId="77777777" w:rsidR="00115271" w:rsidRPr="00FA46BF" w:rsidRDefault="00115271" w:rsidP="00115271">
      <w:p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Emotional Abuse as a Predictor of Internalizing and Externalizing in LCPD Youth</w:t>
      </w:r>
    </w:p>
    <w:p w14:paraId="1950717B" w14:textId="77777777" w:rsidR="00115271" w:rsidRPr="00FA46BF" w:rsidRDefault="00115271" w:rsidP="00115271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i/>
          <w:sz w:val="22"/>
          <w:szCs w:val="22"/>
        </w:rPr>
        <w:t>August 2016</w:t>
      </w:r>
    </w:p>
    <w:p w14:paraId="3E1E2D23" w14:textId="77777777" w:rsidR="00115271" w:rsidRPr="00FA46BF" w:rsidRDefault="00115271" w:rsidP="00115271">
      <w:pPr>
        <w:rPr>
          <w:rFonts w:ascii="Cambria" w:hAnsi="Cambria"/>
          <w:b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UCSD Undergraduate Research Conference</w:t>
      </w:r>
    </w:p>
    <w:p w14:paraId="26B66D0F" w14:textId="77777777" w:rsidR="00115271" w:rsidRPr="00FA46BF" w:rsidRDefault="00115271" w:rsidP="00115271">
      <w:p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Emotional Abuse as a Predictor of Internalizing and Externalizing in LCPD Youth</w:t>
      </w:r>
    </w:p>
    <w:p w14:paraId="3F82AE05" w14:textId="77777777" w:rsidR="00115271" w:rsidRPr="00FA46BF" w:rsidRDefault="00115271" w:rsidP="00115271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="00FA46BF" w:rsidRPr="00FA46BF">
        <w:rPr>
          <w:rFonts w:ascii="Cambria" w:hAnsi="Cambria"/>
          <w:i/>
          <w:sz w:val="22"/>
          <w:szCs w:val="22"/>
        </w:rPr>
        <w:t>April 2016</w:t>
      </w:r>
    </w:p>
    <w:p w14:paraId="135AB9EE" w14:textId="77777777" w:rsidR="00FA46BF" w:rsidRDefault="00FA46BF" w:rsidP="00115271">
      <w:pPr>
        <w:rPr>
          <w:rFonts w:ascii="Cambria" w:hAnsi="Cambria"/>
          <w:i/>
        </w:rPr>
      </w:pPr>
    </w:p>
    <w:p w14:paraId="1A9B9736" w14:textId="77777777" w:rsidR="00FA46BF" w:rsidRPr="00FA46BF" w:rsidRDefault="00FA46BF" w:rsidP="00115271">
      <w:pPr>
        <w:pBdr>
          <w:bottom w:val="single" w:sz="6" w:space="1" w:color="auto"/>
        </w:pBdr>
        <w:rPr>
          <w:rFonts w:ascii="Cambria" w:hAnsi="Cambria"/>
        </w:rPr>
      </w:pPr>
      <w:r w:rsidRPr="00FA46BF">
        <w:rPr>
          <w:rFonts w:ascii="Cambria" w:hAnsi="Cambria"/>
        </w:rPr>
        <w:t>Awards</w:t>
      </w:r>
    </w:p>
    <w:p w14:paraId="5E04AB7C" w14:textId="77777777" w:rsidR="00FA46BF" w:rsidRPr="00FA46BF" w:rsidRDefault="00FA46BF" w:rsidP="00115271">
      <w:pPr>
        <w:rPr>
          <w:rFonts w:ascii="Cambria" w:hAnsi="Cambria"/>
          <w:b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Norman Anderson Honors Thesis Award for Outstanding Translational Research</w:t>
      </w:r>
    </w:p>
    <w:p w14:paraId="7433AF14" w14:textId="77777777" w:rsidR="00FA46BF" w:rsidRPr="00FA46BF" w:rsidRDefault="00FA46BF" w:rsidP="00115271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i/>
          <w:sz w:val="22"/>
          <w:szCs w:val="22"/>
        </w:rPr>
        <w:t>May 2017</w:t>
      </w:r>
    </w:p>
    <w:p w14:paraId="7DD075D8" w14:textId="77777777" w:rsidR="00FA46BF" w:rsidRPr="00FA46BF" w:rsidRDefault="00FA46BF" w:rsidP="00115271">
      <w:pPr>
        <w:rPr>
          <w:rFonts w:ascii="Cambria" w:hAnsi="Cambria"/>
          <w:b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B.B. Robbie Rossman Annual Memorial Child Maltreatment Research Award</w:t>
      </w:r>
    </w:p>
    <w:p w14:paraId="4145C8BE" w14:textId="77777777" w:rsidR="00FA46BF" w:rsidRPr="00FA46BF" w:rsidRDefault="00FA46BF" w:rsidP="00115271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i/>
          <w:sz w:val="22"/>
          <w:szCs w:val="22"/>
        </w:rPr>
        <w:t>August 2016</w:t>
      </w:r>
    </w:p>
    <w:p w14:paraId="2D3302CE" w14:textId="77777777" w:rsidR="00FA46BF" w:rsidRDefault="00FA46BF" w:rsidP="00115271">
      <w:pPr>
        <w:rPr>
          <w:rFonts w:ascii="Cambria" w:hAnsi="Cambria"/>
        </w:rPr>
      </w:pPr>
    </w:p>
    <w:p w14:paraId="18FF7440" w14:textId="77777777" w:rsidR="00FA46BF" w:rsidRPr="00FA46BF" w:rsidRDefault="00FA46BF" w:rsidP="00115271">
      <w:pPr>
        <w:pBdr>
          <w:bottom w:val="single" w:sz="6" w:space="1" w:color="auto"/>
        </w:pBdr>
        <w:rPr>
          <w:rFonts w:ascii="Cambria" w:hAnsi="Cambria"/>
        </w:rPr>
      </w:pPr>
      <w:r w:rsidRPr="00FA46BF">
        <w:rPr>
          <w:rFonts w:ascii="Cambria" w:hAnsi="Cambria"/>
        </w:rPr>
        <w:t>Education</w:t>
      </w:r>
    </w:p>
    <w:p w14:paraId="1B1B85CE" w14:textId="77777777" w:rsidR="00FA46BF" w:rsidRPr="00FA46BF" w:rsidRDefault="00FA46BF" w:rsidP="00115271">
      <w:pPr>
        <w:rPr>
          <w:rFonts w:ascii="Cambria" w:hAnsi="Cambria"/>
          <w:b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The George Washington University</w:t>
      </w:r>
    </w:p>
    <w:p w14:paraId="09E8FF6A" w14:textId="77777777" w:rsidR="00FA46BF" w:rsidRPr="00FA46BF" w:rsidRDefault="00FA46BF" w:rsidP="00115271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lastRenderedPageBreak/>
        <w:t>Master of Arts in Forensic Psychology</w:t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="00B2546D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i/>
          <w:sz w:val="22"/>
          <w:szCs w:val="22"/>
        </w:rPr>
        <w:t>May 2019</w:t>
      </w:r>
    </w:p>
    <w:p w14:paraId="4A9B353D" w14:textId="77777777" w:rsidR="00FA46BF" w:rsidRPr="00FA46BF" w:rsidRDefault="00FA46BF" w:rsidP="00115271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University of California, San Diego</w:t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  <w:r w:rsidRPr="00FA46BF">
        <w:rPr>
          <w:rFonts w:ascii="Cambria" w:hAnsi="Cambria"/>
          <w:b/>
          <w:sz w:val="22"/>
          <w:szCs w:val="22"/>
        </w:rPr>
        <w:tab/>
      </w:r>
    </w:p>
    <w:p w14:paraId="3F5633AF" w14:textId="77777777" w:rsidR="00FA46BF" w:rsidRPr="00FA46BF" w:rsidRDefault="00FA46BF" w:rsidP="00115271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 xml:space="preserve">Bachelor of Science in Psychology </w:t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i/>
          <w:sz w:val="22"/>
          <w:szCs w:val="22"/>
        </w:rPr>
        <w:t>June 2017</w:t>
      </w:r>
    </w:p>
    <w:p w14:paraId="6909A833" w14:textId="77777777" w:rsidR="00FA46BF" w:rsidRPr="00FA46BF" w:rsidRDefault="00FA46BF" w:rsidP="00115271">
      <w:p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Specialization in Clinical Psychology</w:t>
      </w:r>
    </w:p>
    <w:p w14:paraId="32868E63" w14:textId="77777777" w:rsidR="00FA46BF" w:rsidRPr="00FA46BF" w:rsidRDefault="00FA46BF" w:rsidP="00115271">
      <w:pPr>
        <w:rPr>
          <w:rFonts w:ascii="Cambria" w:hAnsi="Cambria"/>
          <w:b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The Harker School</w:t>
      </w:r>
    </w:p>
    <w:p w14:paraId="6F1127FB" w14:textId="77777777" w:rsidR="00FA46BF" w:rsidRPr="00FA46BF" w:rsidRDefault="00FA46BF" w:rsidP="00115271">
      <w:pPr>
        <w:rPr>
          <w:rFonts w:ascii="Cambria" w:hAnsi="Cambria"/>
          <w:i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High school diploma</w:t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sz w:val="22"/>
          <w:szCs w:val="22"/>
        </w:rPr>
        <w:tab/>
      </w:r>
      <w:r w:rsidRPr="00FA46BF">
        <w:rPr>
          <w:rFonts w:ascii="Cambria" w:hAnsi="Cambria"/>
          <w:i/>
          <w:sz w:val="22"/>
          <w:szCs w:val="22"/>
        </w:rPr>
        <w:t>June 2013</w:t>
      </w:r>
    </w:p>
    <w:p w14:paraId="0037B4FC" w14:textId="77777777" w:rsidR="00FA46BF" w:rsidRDefault="00FA46BF" w:rsidP="00115271">
      <w:pPr>
        <w:rPr>
          <w:rFonts w:ascii="Cambria" w:hAnsi="Cambria"/>
          <w:i/>
        </w:rPr>
      </w:pPr>
    </w:p>
    <w:p w14:paraId="7426D121" w14:textId="77777777" w:rsidR="00FA46BF" w:rsidRPr="00FA46BF" w:rsidRDefault="00FA46BF" w:rsidP="00115271">
      <w:pPr>
        <w:pBdr>
          <w:bottom w:val="single" w:sz="6" w:space="1" w:color="auto"/>
        </w:pBdr>
        <w:rPr>
          <w:rFonts w:ascii="Cambria" w:hAnsi="Cambria"/>
        </w:rPr>
      </w:pPr>
      <w:r w:rsidRPr="00FA46BF">
        <w:rPr>
          <w:rFonts w:ascii="Cambria" w:hAnsi="Cambria"/>
        </w:rPr>
        <w:t>Skills</w:t>
      </w:r>
    </w:p>
    <w:p w14:paraId="1031D7ED" w14:textId="77777777" w:rsidR="00FA46BF" w:rsidRPr="00FA46BF" w:rsidRDefault="00FA46BF" w:rsidP="00115271">
      <w:pPr>
        <w:rPr>
          <w:rFonts w:ascii="Cambria" w:hAnsi="Cambria"/>
          <w:b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Data Analysis</w:t>
      </w:r>
    </w:p>
    <w:p w14:paraId="63356767" w14:textId="77777777" w:rsidR="00FA46BF" w:rsidRPr="00FA46BF" w:rsidRDefault="00FA46BF" w:rsidP="00FA46BF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SPSS</w:t>
      </w:r>
    </w:p>
    <w:p w14:paraId="12CCBF20" w14:textId="77777777" w:rsidR="00FA46BF" w:rsidRPr="00FA46BF" w:rsidRDefault="00FA46BF" w:rsidP="00FA46BF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Microsoft Excel</w:t>
      </w:r>
    </w:p>
    <w:p w14:paraId="53CCE6E5" w14:textId="77777777" w:rsidR="00FA46BF" w:rsidRPr="00FA46BF" w:rsidRDefault="00FA46BF" w:rsidP="00FA46BF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proofErr w:type="spellStart"/>
      <w:r w:rsidRPr="00FA46BF">
        <w:rPr>
          <w:rFonts w:ascii="Cambria" w:hAnsi="Cambria"/>
          <w:sz w:val="22"/>
          <w:szCs w:val="22"/>
        </w:rPr>
        <w:t>REDCap</w:t>
      </w:r>
      <w:proofErr w:type="spellEnd"/>
    </w:p>
    <w:p w14:paraId="76C2C8D6" w14:textId="77777777" w:rsidR="00FA46BF" w:rsidRPr="00FA46BF" w:rsidRDefault="00FA46BF" w:rsidP="00FA46BF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JMP</w:t>
      </w:r>
    </w:p>
    <w:p w14:paraId="299FBE4B" w14:textId="77777777" w:rsidR="00FA46BF" w:rsidRPr="00FA46BF" w:rsidRDefault="00FA46BF" w:rsidP="00FA46BF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MATLAB</w:t>
      </w:r>
    </w:p>
    <w:p w14:paraId="70540328" w14:textId="77777777" w:rsidR="00FA46BF" w:rsidRPr="00FA46BF" w:rsidRDefault="00FA46BF" w:rsidP="00FA46BF">
      <w:pPr>
        <w:rPr>
          <w:rFonts w:ascii="Cambria" w:hAnsi="Cambria"/>
          <w:b/>
          <w:sz w:val="22"/>
          <w:szCs w:val="22"/>
        </w:rPr>
      </w:pPr>
      <w:r w:rsidRPr="00FA46BF">
        <w:rPr>
          <w:rFonts w:ascii="Cambria" w:hAnsi="Cambria"/>
          <w:b/>
          <w:sz w:val="22"/>
          <w:szCs w:val="22"/>
        </w:rPr>
        <w:t>Languages</w:t>
      </w:r>
    </w:p>
    <w:p w14:paraId="620A1369" w14:textId="77777777" w:rsidR="00FA46BF" w:rsidRPr="00FA46BF" w:rsidRDefault="00FA46BF" w:rsidP="00FA46BF">
      <w:pPr>
        <w:pStyle w:val="ListParagraph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Spanish</w:t>
      </w:r>
    </w:p>
    <w:p w14:paraId="379782FB" w14:textId="77777777" w:rsidR="00FA46BF" w:rsidRPr="00FA46BF" w:rsidRDefault="00FA46BF" w:rsidP="00FA46BF">
      <w:pPr>
        <w:pStyle w:val="ListParagraph"/>
        <w:numPr>
          <w:ilvl w:val="0"/>
          <w:numId w:val="8"/>
        </w:numPr>
        <w:rPr>
          <w:rFonts w:ascii="Cambria" w:hAnsi="Cambria"/>
          <w:sz w:val="22"/>
          <w:szCs w:val="22"/>
        </w:rPr>
      </w:pPr>
      <w:r w:rsidRPr="00FA46BF">
        <w:rPr>
          <w:rFonts w:ascii="Cambria" w:hAnsi="Cambria"/>
          <w:sz w:val="22"/>
          <w:szCs w:val="22"/>
        </w:rPr>
        <w:t>Hebrew</w:t>
      </w:r>
    </w:p>
    <w:p w14:paraId="4A8896DF" w14:textId="77777777" w:rsidR="00115271" w:rsidRPr="00115271" w:rsidRDefault="00115271" w:rsidP="00115271">
      <w:pPr>
        <w:rPr>
          <w:rFonts w:ascii="Cambria" w:hAnsi="Cambria"/>
          <w:b/>
        </w:rPr>
      </w:pPr>
    </w:p>
    <w:sectPr w:rsidR="00115271" w:rsidRPr="00115271" w:rsidSect="00C22D34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9E096" w14:textId="77777777" w:rsidR="00CA06E5" w:rsidRDefault="00CA06E5" w:rsidP="0076785E">
      <w:r>
        <w:separator/>
      </w:r>
    </w:p>
  </w:endnote>
  <w:endnote w:type="continuationSeparator" w:id="0">
    <w:p w14:paraId="33DF9968" w14:textId="77777777" w:rsidR="00CA06E5" w:rsidRDefault="00CA06E5" w:rsidP="0076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9589D" w14:textId="77777777" w:rsidR="00CA06E5" w:rsidRDefault="00CA06E5" w:rsidP="0076785E">
      <w:r>
        <w:separator/>
      </w:r>
    </w:p>
  </w:footnote>
  <w:footnote w:type="continuationSeparator" w:id="0">
    <w:p w14:paraId="7222D443" w14:textId="77777777" w:rsidR="00CA06E5" w:rsidRDefault="00CA06E5" w:rsidP="0076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77290" w14:textId="77777777" w:rsidR="0076785E" w:rsidRPr="0076785E" w:rsidRDefault="0076785E">
    <w:pPr>
      <w:pStyle w:val="Header"/>
      <w:rPr>
        <w:rFonts w:ascii="Cambria" w:hAnsi="Cambria"/>
        <w:b/>
        <w:sz w:val="32"/>
        <w:szCs w:val="32"/>
      </w:rPr>
    </w:pPr>
    <w:r w:rsidRPr="0076785E">
      <w:rPr>
        <w:b/>
      </w:rPr>
      <w:ptab w:relativeTo="margin" w:alignment="center" w:leader="none"/>
    </w:r>
    <w:r w:rsidRPr="0076785E">
      <w:rPr>
        <w:rFonts w:ascii="Cambria" w:hAnsi="Cambria"/>
        <w:b/>
        <w:sz w:val="32"/>
        <w:szCs w:val="32"/>
      </w:rPr>
      <w:t>Molly Ellenberg</w:t>
    </w:r>
  </w:p>
  <w:p w14:paraId="1192AB0C" w14:textId="77777777" w:rsidR="0076785E" w:rsidRPr="0076785E" w:rsidRDefault="0076785E" w:rsidP="0076785E">
    <w:pPr>
      <w:pStyle w:val="Header"/>
      <w:jc w:val="center"/>
      <w:rPr>
        <w:rFonts w:ascii="Cambria" w:hAnsi="Cambria"/>
      </w:rPr>
    </w:pPr>
    <w:r>
      <w:tab/>
    </w:r>
    <w:r w:rsidRPr="0076785E">
      <w:rPr>
        <w:rFonts w:ascii="Cambria" w:hAnsi="Cambria"/>
      </w:rPr>
      <w:t>475 K St. #1001 | Washington, D.C. 20001 | (408)340-3496 | molly.ellenberg@gmail.com</w:t>
    </w:r>
    <w:r w:rsidRPr="0076785E">
      <w:rPr>
        <w:rFonts w:ascii="Cambria" w:hAnsi="Cambri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0B61"/>
    <w:multiLevelType w:val="hybridMultilevel"/>
    <w:tmpl w:val="5464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E6F"/>
    <w:multiLevelType w:val="hybridMultilevel"/>
    <w:tmpl w:val="351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22125"/>
    <w:multiLevelType w:val="hybridMultilevel"/>
    <w:tmpl w:val="692A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B1FB0"/>
    <w:multiLevelType w:val="hybridMultilevel"/>
    <w:tmpl w:val="CEA8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96DC6"/>
    <w:multiLevelType w:val="hybridMultilevel"/>
    <w:tmpl w:val="0CA2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159B0"/>
    <w:multiLevelType w:val="hybridMultilevel"/>
    <w:tmpl w:val="F33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8352F"/>
    <w:multiLevelType w:val="hybridMultilevel"/>
    <w:tmpl w:val="3276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93C14"/>
    <w:multiLevelType w:val="hybridMultilevel"/>
    <w:tmpl w:val="FAD0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91961"/>
    <w:multiLevelType w:val="hybridMultilevel"/>
    <w:tmpl w:val="B3FC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5E"/>
    <w:rsid w:val="00090249"/>
    <w:rsid w:val="000C0F95"/>
    <w:rsid w:val="00115271"/>
    <w:rsid w:val="002241BD"/>
    <w:rsid w:val="0023657E"/>
    <w:rsid w:val="00250260"/>
    <w:rsid w:val="002B7B83"/>
    <w:rsid w:val="00340952"/>
    <w:rsid w:val="003C4ADC"/>
    <w:rsid w:val="004801BC"/>
    <w:rsid w:val="0048765D"/>
    <w:rsid w:val="004C1E19"/>
    <w:rsid w:val="00650E7A"/>
    <w:rsid w:val="00686D80"/>
    <w:rsid w:val="0076785E"/>
    <w:rsid w:val="00785E29"/>
    <w:rsid w:val="007C1A48"/>
    <w:rsid w:val="00833780"/>
    <w:rsid w:val="00853F54"/>
    <w:rsid w:val="008B425F"/>
    <w:rsid w:val="00962F99"/>
    <w:rsid w:val="009D56A5"/>
    <w:rsid w:val="009D72BE"/>
    <w:rsid w:val="00B2546D"/>
    <w:rsid w:val="00BB6B72"/>
    <w:rsid w:val="00C22D34"/>
    <w:rsid w:val="00CA06E5"/>
    <w:rsid w:val="00CE6280"/>
    <w:rsid w:val="00DC3A16"/>
    <w:rsid w:val="00FA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540367"/>
  <w14:defaultImageDpi w14:val="32767"/>
  <w15:chartTrackingRefBased/>
  <w15:docId w15:val="{C4D32D40-8DF1-C044-9230-633A1D18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0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85E"/>
  </w:style>
  <w:style w:type="paragraph" w:styleId="Footer">
    <w:name w:val="footer"/>
    <w:basedOn w:val="Normal"/>
    <w:link w:val="FooterChar"/>
    <w:uiPriority w:val="99"/>
    <w:unhideWhenUsed/>
    <w:rsid w:val="00767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85E"/>
  </w:style>
  <w:style w:type="paragraph" w:styleId="ListParagraph">
    <w:name w:val="List Paragraph"/>
    <w:basedOn w:val="Normal"/>
    <w:uiPriority w:val="34"/>
    <w:qFormat/>
    <w:rsid w:val="007678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3A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DC3A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today.us/subject-matter-areas/counterterrorism/the-curious-case-of-isiss-recent-audio-diatribe-about-qata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today.us/subject-matter-areas/counterterrorism/perspective-why-branding-antifa-a-terror-group-is-a-diversion/" TargetMode="External"/><Relationship Id="rId12" Type="http://schemas.openxmlformats.org/officeDocument/2006/relationships/hyperlink" Target="https://www.hstoday.us/subject-matter-areas/counterterrorism/is-internet-recruitment-enough-to-seduce-a-vulnerable-individual-into-terrori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today.us/subject-matter-areas/counterterrorism/perspective-delegitimizing-isis-and-militant-jihadist-ideologies-may-also-require-addressing-anti-western-bias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stoday.us/subject-matter-areas/counterterrorism/how-assads-atrocities-became-a-powerful-motivator-for-terrorist-recruit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dailybeast.com/inside-the-sisterhood-springing-jihadis-from-jail?ref=scro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Ellenberg</dc:creator>
  <cp:keywords/>
  <dc:description/>
  <cp:lastModifiedBy>Molly Ellenberg</cp:lastModifiedBy>
  <cp:revision>2</cp:revision>
  <dcterms:created xsi:type="dcterms:W3CDTF">2020-06-04T00:28:00Z</dcterms:created>
  <dcterms:modified xsi:type="dcterms:W3CDTF">2020-06-04T00:28:00Z</dcterms:modified>
</cp:coreProperties>
</file>